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B5" w:rsidRDefault="005E66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66B5" w:rsidRDefault="005E66B5">
      <w:pPr>
        <w:pStyle w:val="ConsPlusNormal"/>
        <w:jc w:val="both"/>
        <w:outlineLvl w:val="0"/>
      </w:pPr>
    </w:p>
    <w:p w:rsidR="005E66B5" w:rsidRDefault="005E66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66B5" w:rsidRDefault="005E66B5">
      <w:pPr>
        <w:pStyle w:val="ConsPlusTitle"/>
        <w:jc w:val="center"/>
      </w:pPr>
    </w:p>
    <w:p w:rsidR="005E66B5" w:rsidRDefault="005E66B5">
      <w:pPr>
        <w:pStyle w:val="ConsPlusTitle"/>
        <w:jc w:val="center"/>
      </w:pPr>
      <w:r>
        <w:t>ПОСТАНОВЛЕНИЕ</w:t>
      </w:r>
    </w:p>
    <w:p w:rsidR="005E66B5" w:rsidRDefault="005E66B5">
      <w:pPr>
        <w:pStyle w:val="ConsPlusTitle"/>
        <w:jc w:val="center"/>
      </w:pPr>
      <w:r>
        <w:t>от 21 января 2022 г. N 29</w:t>
      </w:r>
    </w:p>
    <w:p w:rsidR="005E66B5" w:rsidRDefault="005E66B5">
      <w:pPr>
        <w:pStyle w:val="ConsPlusTitle"/>
        <w:jc w:val="center"/>
      </w:pPr>
    </w:p>
    <w:p w:rsidR="005E66B5" w:rsidRDefault="005E66B5">
      <w:pPr>
        <w:pStyle w:val="ConsPlusTitle"/>
        <w:jc w:val="center"/>
      </w:pPr>
      <w:r>
        <w:t>ОБ УТВЕРЖДЕНИИ ПРАВИЛ</w:t>
      </w:r>
    </w:p>
    <w:p w:rsidR="005E66B5" w:rsidRDefault="005E66B5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5E66B5" w:rsidRDefault="005E66B5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 И ОТДЕЛЬНЫХ</w:t>
      </w:r>
    </w:p>
    <w:p w:rsidR="005E66B5" w:rsidRDefault="005E66B5">
      <w:pPr>
        <w:pStyle w:val="ConsPlusTitle"/>
        <w:jc w:val="center"/>
      </w:pPr>
      <w:r>
        <w:t>ПОЛОЖЕНИЙ НЕКОТОРЫХ АКТОВ ПРАВИТЕЛЬСТВА</w:t>
      </w:r>
    </w:p>
    <w:p w:rsidR="005E66B5" w:rsidRDefault="005E66B5">
      <w:pPr>
        <w:pStyle w:val="ConsPlusTitle"/>
        <w:jc w:val="center"/>
      </w:pPr>
      <w:r>
        <w:t>РОССИЙСКОЙ ФЕДЕРАЦИИ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>"О связи" Правительство Российской Федерации постановляет: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Правила</w:t>
        </w:r>
      </w:hyperlink>
      <w:r>
        <w:t xml:space="preserve"> присоединения сетей электросвязи и их взаимодействия.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2005 г. N 161 "Об утверждении Правил присоединения сетей электросвязи и их взаимодействия" (Собрание законодательства Российской Федерации, 2005, N 14, ст. 1243);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связи, утвержденных постановлением Правительства Российской Федерации от 29 декабря 2005 г. N 828 "О внесении изменений в некоторые акты Правительства Российской Федерации по вопросам связи" (Собрание законодательства Российской Федерации, 2006, N 2, ст. 195);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2007 г. N 666 "О внесении изменений в некоторые акты Правительства Российской Федерации по вопросам связи" (Собрание законодательства Российской Федерации, 2007, N 43, ст. 5194);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постановления Правительства Российской Федерации по вопросам оказания услуг связи, утвержденных постановлением Правительства Российской Федерации от 16 февраля 2008 г. N 93 "О внесении изменений в некоторые постановления Правительства Российской Федерации по вопросам оказания услуг связи" (Собрание законодательства Российской Федерации, 2008, N 8, ст. 749);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</w:t>
      </w:r>
      <w:proofErr w:type="gramEnd"/>
      <w:r>
        <w:t>. 4832);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2013 г. N 1060 "О внесении изменения в Правила присоединения сетей электросвязи и их взаимодействия" (Собрание законодательства Российской Федерации, 2013, N 48, ст. 6263);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2015 г. N 331 "О внесении изменения в Правила присоединения сетей электросвязи и их взаимодействия" (Собрание законодательства Российской Федерации, 2015, N 16, ст. 2371);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2015 г. N 824 "О внесении изменения в Правила присоединения сетей электросвязи и их взаимодействия" (Собрание законодательства Российской Федерации, 2015, N 33, ст. 4850);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мая 2016 г. N 483 "О внесении изменений в некоторые акты Правительства Российской Федерации" (Собрание законодательства Российской Федерации, 2016, N 23, ст. 3330);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2020 г. N 1559 "О внесении изменений в Правила присоединения сетей электросвязи и их взаимодействия" (Собрание законодательства Российской Федерации, 2020, N 40, ст. 6288);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2020 г. N 1982 "О внесении изменений в постановление Правительства Российской Федерации от 28 марта 2005 г. N 161" (Собрание законодательства Российской Федерации, 2020, N 49, ст. 7952);</w:t>
      </w:r>
    </w:p>
    <w:p w:rsidR="005E66B5" w:rsidRDefault="005E66B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января 2021 г. N 11 "О внесении изменений в некоторые акты Правительства Российской Федерации" (Собрание законодательства Российской Федерации, 2021, N 4, ст. 687).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2022 г. и действует в течение 6 лет со дня его вступления в силу.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jc w:val="right"/>
      </w:pPr>
      <w:r>
        <w:t>Председатель Правительства</w:t>
      </w:r>
    </w:p>
    <w:p w:rsidR="005E66B5" w:rsidRDefault="005E66B5">
      <w:pPr>
        <w:pStyle w:val="ConsPlusNormal"/>
        <w:jc w:val="right"/>
      </w:pPr>
      <w:r>
        <w:t>Российской Федерации</w:t>
      </w:r>
    </w:p>
    <w:p w:rsidR="005E66B5" w:rsidRDefault="005E66B5">
      <w:pPr>
        <w:pStyle w:val="ConsPlusNormal"/>
        <w:jc w:val="right"/>
      </w:pPr>
      <w:r>
        <w:t>М.МИШУСТИН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jc w:val="right"/>
        <w:outlineLvl w:val="0"/>
      </w:pPr>
      <w:r>
        <w:t>Утверждены</w:t>
      </w:r>
    </w:p>
    <w:p w:rsidR="005E66B5" w:rsidRDefault="005E66B5">
      <w:pPr>
        <w:pStyle w:val="ConsPlusNormal"/>
        <w:jc w:val="right"/>
      </w:pPr>
      <w:r>
        <w:t>постановлением Правительства</w:t>
      </w:r>
    </w:p>
    <w:p w:rsidR="005E66B5" w:rsidRDefault="005E66B5">
      <w:pPr>
        <w:pStyle w:val="ConsPlusNormal"/>
        <w:jc w:val="right"/>
      </w:pPr>
      <w:r>
        <w:t>Российской Федерации</w:t>
      </w:r>
    </w:p>
    <w:p w:rsidR="005E66B5" w:rsidRDefault="005E66B5">
      <w:pPr>
        <w:pStyle w:val="ConsPlusNormal"/>
        <w:jc w:val="right"/>
      </w:pPr>
      <w:r>
        <w:t>от 21 января 2022 г. N 29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Title"/>
        <w:jc w:val="center"/>
      </w:pPr>
      <w:bookmarkStart w:id="0" w:name="P43"/>
      <w:bookmarkEnd w:id="0"/>
      <w:r>
        <w:t>ПРАВИЛА ПРИСОЕДИНЕНИЯ СЕТЕЙ ЭЛЕКТРОСВЯЗИ И ИХ ВЗАИМОДЕЙСТВИЯ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Title"/>
        <w:jc w:val="center"/>
        <w:outlineLvl w:val="1"/>
      </w:pPr>
      <w:r>
        <w:t>I. Общие положения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существенные условия присоединения сетей электросвязи и их взаимодействия, а также особенности</w:t>
      </w:r>
      <w:proofErr w:type="gramEnd"/>
      <w:r>
        <w:t xml:space="preserve"> присоединения сетей электросвязи и их взаимодействия с сетью электросвязи оператора универсального обслуживания с использованием инфраструктуры связи (сре</w:t>
      </w:r>
      <w:proofErr w:type="gramStart"/>
      <w:r>
        <w:t>дств св</w:t>
      </w:r>
      <w:proofErr w:type="gramEnd"/>
      <w:r>
        <w:t xml:space="preserve">язи, </w:t>
      </w:r>
      <w:r>
        <w:lastRenderedPageBreak/>
        <w:t>линий связи и сооружений связи), предназначенной для оказания универсальных услуг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5E66B5" w:rsidRDefault="005E66B5">
      <w:pPr>
        <w:pStyle w:val="ConsPlusNormal"/>
        <w:spacing w:before="220"/>
        <w:ind w:firstLine="540"/>
        <w:jc w:val="both"/>
      </w:pPr>
      <w:proofErr w:type="gramStart"/>
      <w:r>
        <w:t>"вызов" - действия, совершаемые абонентом или пользователем услуг телефонной связи в целях установления соединения своего пользовательского (оконечного) оборудования с пользовательским (оконечным) оборудованием другого абонента или пользователя услуг телефонной связи или с оконечным элементом сети телефонной связи, и совокупность операций, порождаемых этими действиями в сети электросвязи;</w:t>
      </w:r>
      <w:proofErr w:type="gramEnd"/>
    </w:p>
    <w:p w:rsidR="005E66B5" w:rsidRDefault="005E66B5">
      <w:pPr>
        <w:pStyle w:val="ConsPlusNormal"/>
        <w:spacing w:before="220"/>
        <w:ind w:firstLine="540"/>
        <w:jc w:val="both"/>
      </w:pPr>
      <w: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функционирующую в пределах всей территории Российской Федерации или ее части;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</w:t>
      </w:r>
      <w:proofErr w:type="gramStart"/>
      <w:r>
        <w:t>трафика</w:t>
      </w:r>
      <w:proofErr w:type="gramEnd"/>
      <w:r>
        <w:t xml:space="preserve"> между этими сетями минуя другие сети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"смежные узлы связи" - 2 узла связи, связанные между собой общей линией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"точка присоединения" - средства связи, входящие в состав одной сети электросвязи, с помощью которых осуществляется физическое подключение сре</w:t>
      </w:r>
      <w:proofErr w:type="gramStart"/>
      <w:r>
        <w:t>дств св</w:t>
      </w:r>
      <w:proofErr w:type="gramEnd"/>
      <w:r>
        <w:t>язи другой сети электросвязи и обеспечивается возможность пропуска трафика между этими сетями;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"узел связи" - средства связи, выполняющие функции систем коммутации;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5E66B5" w:rsidRDefault="005E66B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Сеть связи общего пользования включает в себя: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иные сети связи, определяемые по технологии реализации оказания услуг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Телефонная сеть связи включает в себя: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5. Сети связи, определяемые по технологии реализации оказания услуг связи, включают в себя: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сети передачи данных;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телеграфные сети связи (включая сети "Телекс");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сети связи для распространения программ телевизионного вещания и радиовещания.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Требования к проектированию сетей электросвязи, построению, эксплуатации, управлению ими или нумерации, применяемым средствам связи,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порядку ввода сетей в эксплуатацию, использованию радиочастотного спектра, порядку пропуска трафика, условиям взаимодействия, оказанию услуг связи устанавливает Министерство цифрового развития, связи и массовых коммуникаций Российской Федерации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своей компетенции.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Допускается использование одного и того же средства связи и (или) линии связи в составе нескольких сетей связи по договору между операторами связи с разграничением зон ответственности.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Title"/>
        <w:jc w:val="center"/>
        <w:outlineLvl w:val="1"/>
      </w:pPr>
      <w:r>
        <w:t>II. Порядок присоединения сетей электросвязи</w:t>
      </w:r>
    </w:p>
    <w:p w:rsidR="005E66B5" w:rsidRDefault="005E66B5">
      <w:pPr>
        <w:pStyle w:val="ConsPlusTitle"/>
        <w:jc w:val="center"/>
      </w:pPr>
      <w:r>
        <w:t>и их взаимодействия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ind w:firstLine="540"/>
        <w:jc w:val="both"/>
      </w:pPr>
      <w:r>
        <w:t>7. Присоединение сетей электросвязи и их взаимодействие осуществляются с соблюдением требований, установленных настоящими Правилами, и на основании договоров о присоединении сетей электросвязи (далее - договор о присоединении), заключенных между операторами сетей связи, операторами универсального обслуживания и операторами сетей связи, операторами сетей связи и владельцами сетей связи специального назначения.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8. Оператор сети местной телефонной связи осуществляет присоединение сети связи специального назначения к своей сети связи на основании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 случае присоединения сети связи специального назначения к сети связи оператора связи указанные стороны обеспечивают пропуск трафика в направлении на свою сеть связи (от своей сети связи) в рамках исполнения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 случае поступления вызова из сети связи оператора связи в сеть связи специального назначения вызов завершается в этой сети связи специального назначения.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сетей междугородной и международной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б) сетей фиксированной зоновой телефонной связи и сетей подвижной связи (далее - сети зоновой телефонной связи).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10. Оператор сети зоновой телефонной связи оказывает услуги присоединения операторам: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сетей междугородной и международной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сетей зоновой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сетей местной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сетей передачи данных.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11. Оператор сети местной телефонной связи оказывает услуги присоединения владельцам сетей связи специального назначения, а также операторам: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сетей местной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сетей передачи данных;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сетей зоновой телефонной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12. Оператор сети передачи данных оказывает услуги присоединения операторам: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сетей передачи данных;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сетей зоновой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сетей местной телефонной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13. Оператор сети телеграфной связи оказывает услуги присоединения операторам сетей телеграфной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14. Оператор универсального обслуживания оказывает услуги присоединения в соответствии с настоящими Правилами в зависимости от видов сетей связи, указанных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настоящих Правил, используемых для оказания универсальных услуг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15. Операторы сетей электросвязи обязаны организовать точки присоединения, при этом: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б) оператор сети фиксированной зоновой телефонной связи, за исключением оператора, сеть связи которого функционирует на территории </w:t>
      </w:r>
      <w:proofErr w:type="gramStart"/>
      <w:r>
        <w:t>г</w:t>
      </w:r>
      <w:proofErr w:type="gramEnd"/>
      <w:r>
        <w:t>. Москвы или г. Санкт-Петербурга, создает точки присоединения в административном центре и в каждом муниципальном образовании субъекта Российской Федерации, на территории которого функционирует эта сеть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в) оператор сети фиксированной зоновой телефонной связи, сеть связи которого функционирует на территории </w:t>
      </w:r>
      <w:proofErr w:type="gramStart"/>
      <w:r>
        <w:t>г</w:t>
      </w:r>
      <w:proofErr w:type="gramEnd"/>
      <w:r>
        <w:t>. Москвы, создает точки присоединения в пределах каждого из административных округов г. Москвы;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г) оператор сети фиксированной зоновой телефонной связи, сеть связи которого функционирует на территории </w:t>
      </w:r>
      <w:proofErr w:type="gramStart"/>
      <w:r>
        <w:t>г</w:t>
      </w:r>
      <w:proofErr w:type="gramEnd"/>
      <w:r>
        <w:t>. Санкт-Петербурга, создает точки присоединения в пределах каждого из районов г. Санкт-Петербурга;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д)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е)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ж)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з) оператор универсального обслуживания создает точки присоединения в соответствии с настоящими Правилами в зависимости от вида сети связи, используемой для оказания универсальных услуг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16. Договором о присоединении (помимо иных положений) должны быть предусмотрены следующие существенные условия: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права и обязанности операторов связи при присоединении сетей электросвязи и их взаимодействии;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в) условия присоединения сетей электросвязи и их взаимодействия, указанные в </w:t>
      </w:r>
      <w:hyperlink w:anchor="P174">
        <w:r>
          <w:rPr>
            <w:color w:val="0000FF"/>
          </w:rPr>
          <w:t>разделе IV</w:t>
        </w:r>
      </w:hyperlink>
      <w:r>
        <w:t xml:space="preserve"> настоящих Правил;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порядок рассмотрения споров между операторами связи, между операторами связи и владельцами сетей связи специального назначения по вопросам присоединения сетей электросвязи и их взаимодействия;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д) ответственность сторон за несоблюдение условий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17. Оказываемая оператором сети связи услуга присоединения включает в себя: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согласование проектно-сметной документации, необходимой другому оператору, владельцу сети связи специального назначения для реализации установленных договором о присоединении условий присоединения сетей электросвязи и пропуска трафика;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монтаж и наладка сре</w:t>
      </w:r>
      <w:proofErr w:type="gramStart"/>
      <w:r>
        <w:t>дств св</w:t>
      </w:r>
      <w:proofErr w:type="gramEnd"/>
      <w:r>
        <w:t>язи, образующих точку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присоединение сети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18. В договоре о присоединении должно быть достигнуто согласие в отношении всех существенных условий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19.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а также оператор универсального обслуживания, применяются правила направления оферты и получения акцепта, предусмотренные гражданским </w:t>
      </w:r>
      <w:hyperlink r:id="rId1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20.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влияет на условия присоединения других сетей электросвязи и (или) пропуска трафика, соответствующий оператор связи, владелец сети связи специального назначения обязаны заблаговременно, но не </w:t>
      </w:r>
      <w:proofErr w:type="gramStart"/>
      <w:r>
        <w:t>позднее</w:t>
      </w:r>
      <w:proofErr w:type="gramEnd"/>
      <w:r>
        <w:t xml:space="preserve"> чем за 10 рабочих дней, оповестить об этом операторов взаимодействующих сетей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21.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а) между сетями зоновой телефонной связи, функционирующими в различных субъектах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между сетями зоновой телефонной связи и сетями связи общего пользования иностранных государств.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22.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Оператор сети подвижной связи при оказании услуг присоединения обязан обеспечить возможность пропуска трафика на свою сеть связи (от своей сети связи), в том числе сети связи, построенной с использованием элементов сетей связи других операторов связи, имеющих необходимые лицензии на осуществление деятельности в области оказания услуг связи, и используемой для оказания услуг подвижной связи без использования полос радиочастот, предназначенных для подвижной</w:t>
      </w:r>
      <w:proofErr w:type="gramEnd"/>
      <w:r>
        <w:t xml:space="preserve">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24. Оператор сети местной телефонной связи при оказании услуг присоединения обязан обеспечить возможность пропуска трафика: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25.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26.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27. Оператор универсального обслуживания при оказании услуг присоединения обязан </w:t>
      </w:r>
      <w:r>
        <w:lastRenderedPageBreak/>
        <w:t>обеспечить возможность пропуска трафика в соответствии с настоящими Правилами в зависимости от вида сети связи, используемой для оказания универсальных услуг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28.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29.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30. Операторы взаимодействующих сетей связи взаимно обязаны передавать на возмездной основе базу данных об абонентах оператора связи, содержащую информацию, необходимую операторам связи для осуществления расчетов за услуги связи и рассмотрения претензий.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</w:t>
      </w:r>
      <w:proofErr w:type="gramEnd"/>
      <w:r>
        <w:t xml:space="preserve"> органа или решения суда.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 прекращении действия лицензии по истечении 10 дней </w:t>
      </w:r>
      <w:proofErr w:type="gramStart"/>
      <w:r>
        <w:t>с даты прекращения</w:t>
      </w:r>
      <w:proofErr w:type="gramEnd"/>
      <w:r>
        <w:t xml:space="preserve"> ее действия.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Владельцы сетей связи специального назначения обязаны уведомлять операторов взаимодействующих сетей связи об изъятии у них выделенного ресурса нумерации в течение 10 дней после получения соответствующего уведомления, если они являются другой стороной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32. При взаимодействии сетей подвижной радиотелефонной связи оператор подвижной радиотелефонной связи обязан обеспечить пропуск трафика:</w:t>
      </w:r>
    </w:p>
    <w:p w:rsidR="005E66B5" w:rsidRDefault="005E66B5">
      <w:pPr>
        <w:pStyle w:val="ConsPlusNormal"/>
        <w:spacing w:before="220"/>
        <w:ind w:firstLine="540"/>
        <w:jc w:val="both"/>
      </w:pPr>
      <w:proofErr w:type="gramStart"/>
      <w:r>
        <w:t xml:space="preserve">а)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44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</w:t>
      </w:r>
      <w:proofErr w:type="gramEnd"/>
      <w:r>
        <w:t xml:space="preserve">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proofErr w:type="gramStart"/>
      <w:r>
        <w:t xml:space="preserve">б)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44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</w:t>
      </w:r>
      <w:proofErr w:type="gramEnd"/>
      <w:r>
        <w:t xml:space="preserve">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proofErr w:type="gramStart"/>
      <w:r>
        <w:t xml:space="preserve">в) от установленного в транспортном средстве устройства вызова экстренных оперативных служб, которое зарегистрировано в сети подвижной радиотелефонной связи оператора связи, на </w:t>
      </w:r>
      <w:r>
        <w:lastRenderedPageBreak/>
        <w:t>обеспечивающую функционирование Государственной автоматизированной информационной системы "ЭРА-ГЛОНАСС" сеть связи, функционирующую в пределах территории одного и того же субъекта Российской Федерации, при передаче информации о дорожно-транспортном и ином происшествии на автомобильной дороге в Российской Федерации;</w:t>
      </w:r>
      <w:proofErr w:type="gramEnd"/>
    </w:p>
    <w:p w:rsidR="005E66B5" w:rsidRDefault="005E66B5">
      <w:pPr>
        <w:pStyle w:val="ConsPlusNormal"/>
        <w:spacing w:before="220"/>
        <w:ind w:firstLine="540"/>
        <w:jc w:val="both"/>
      </w:pPr>
      <w:r>
        <w:t>г) от обеспечивающей функционирование Государственной автоматизированной информационной системы "ЭРА-ГЛОНАСС" сети связи, функционирующей в пределах территории одного и того же субъекта Российской Федерации, на установленное в транспортном средстве устройство вызова экстренных оперативных служб, которое зарегистрировано в сети подвижной радиотелефонной связи данного оператора связи.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33. Услуги завершения вызовов единой службы оперативной помощи гражданам и экстренных оперативных служб по номерам, установленным в соответствии с российской системой и планом нумерации, оплате не подлежат.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Title"/>
        <w:jc w:val="center"/>
        <w:outlineLvl w:val="1"/>
      </w:pPr>
      <w:r>
        <w:t>III. Порядок присоединения сетей электросвязи</w:t>
      </w:r>
    </w:p>
    <w:p w:rsidR="005E66B5" w:rsidRDefault="005E66B5">
      <w:pPr>
        <w:pStyle w:val="ConsPlusTitle"/>
        <w:jc w:val="center"/>
      </w:pPr>
      <w:r>
        <w:t>и их взаимодействия с сетью электросвязи оператора,</w:t>
      </w:r>
    </w:p>
    <w:p w:rsidR="005E66B5" w:rsidRDefault="005E66B5">
      <w:pPr>
        <w:pStyle w:val="ConsPlusTitle"/>
        <w:jc w:val="center"/>
      </w:pPr>
      <w:proofErr w:type="gramStart"/>
      <w:r>
        <w:t>занимающего</w:t>
      </w:r>
      <w:proofErr w:type="gramEnd"/>
      <w:r>
        <w:t xml:space="preserve"> существенное положение в сети связи</w:t>
      </w:r>
    </w:p>
    <w:p w:rsidR="005E66B5" w:rsidRDefault="005E66B5">
      <w:pPr>
        <w:pStyle w:val="ConsPlusTitle"/>
        <w:jc w:val="center"/>
      </w:pPr>
      <w:r>
        <w:t>общего пользования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Предусмотренные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21">
        <w:r>
          <w:rPr>
            <w:color w:val="0000FF"/>
          </w:rPr>
          <w:t>реестр</w:t>
        </w:r>
      </w:hyperlink>
      <w: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связи, информационных технологий и массовых коммуникаций в соответствии с </w:t>
      </w:r>
      <w:hyperlink r:id="rId22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цифрового развития, связи и массовых</w:t>
      </w:r>
      <w:proofErr w:type="gramEnd"/>
      <w:r>
        <w:t xml:space="preserve"> коммуникаций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</w:t>
      </w:r>
      <w:proofErr w:type="gramEnd"/>
      <w:r>
        <w:t xml:space="preserve"> качества, что и для своих структурных подразделений и (или) аффилированных лиц.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36.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</w:t>
      </w:r>
      <w:proofErr w:type="gramStart"/>
      <w:r>
        <w:t>устанавливать равные условия</w:t>
      </w:r>
      <w:proofErr w:type="gramEnd"/>
      <w:r>
        <w:t xml:space="preserve"> присоединения сетей электросвязи и пропуска трафика для владельцев сетей связи специального назначения.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37. Оператор, занимающий существенное положение в сети связи общего пользования на территории нескольких субъектов Российской Федерации, </w:t>
      </w:r>
      <w:proofErr w:type="gramStart"/>
      <w:r>
        <w:t>устанавливает условия</w:t>
      </w:r>
      <w:proofErr w:type="gramEnd"/>
      <w:r>
        <w:t xml:space="preserve"> присоединения сетей электросвязи и пропуска трафика отдельно на территории каждого субъекта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38.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Порядок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Оператор, занимающий существенное положение в сети связи общего пользования, </w:t>
      </w:r>
      <w:r>
        <w:lastRenderedPageBreak/>
        <w:t>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</w:t>
      </w:r>
      <w:proofErr w:type="gramEnd"/>
      <w:r>
        <w:t xml:space="preserve"> Такие условия устанавливаются для всех услуг присоединения и услуг по пропуску трафика, согласно </w:t>
      </w:r>
      <w:hyperlink w:anchor="P208">
        <w:r>
          <w:rPr>
            <w:color w:val="0000FF"/>
          </w:rPr>
          <w:t>приложениям N 1</w:t>
        </w:r>
      </w:hyperlink>
      <w:r>
        <w:t xml:space="preserve"> и </w:t>
      </w:r>
      <w:hyperlink w:anchor="P232">
        <w:r>
          <w:rPr>
            <w:color w:val="0000FF"/>
          </w:rPr>
          <w:t>2</w:t>
        </w:r>
      </w:hyperlink>
      <w:r>
        <w:t xml:space="preserve"> соответственно.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40.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связи, информационных технологий и массовых коммуникаций.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В случае если Федеральная служба по надзору в сфере связи, информационных технологий и массовых коммуникаций самостоятельно или по обращению операторов связи, владельцев сетей связи специального назначения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то Служба направляет оператору, занимающему</w:t>
      </w:r>
      <w:proofErr w:type="gramEnd"/>
      <w:r>
        <w:t xml:space="preserve"> существенное положение в сети связи общего пользования, мотивированное предписание об устранении обнаруженных несоответствий в течение 5 рабочих дней после завершения проверки.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42. В течение 30 дней </w:t>
      </w:r>
      <w:proofErr w:type="gramStart"/>
      <w:r>
        <w:t>с даты получения</w:t>
      </w:r>
      <w:proofErr w:type="gramEnd"/>
      <w:r>
        <w:t xml:space="preserve"> предписания Федеральной службы по надзору в сфере связи, информационных технологий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43.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44.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</w:t>
      </w:r>
      <w:proofErr w:type="gramStart"/>
      <w:r>
        <w:t>с даты</w:t>
      </w:r>
      <w:proofErr w:type="gramEnd"/>
      <w:r>
        <w:t xml:space="preserve">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45.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46. Присоединение сетей электросвязи и их взаимодействие с сетью электросвязи оператора универсального обслуживания осуществляется в порядке, определенном настоящими Правилами для оператора, занимающего существенное положение в сети связи общего пользования, с особенностями, предусмотренными настоящим пунктом.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Оператор универсального обслуживания, оказывающий универсальные услуги связи на территории нескольких субъектов Российской Федерации, </w:t>
      </w:r>
      <w:proofErr w:type="gramStart"/>
      <w:r>
        <w:t>устанавливает условия</w:t>
      </w:r>
      <w:proofErr w:type="gramEnd"/>
      <w:r>
        <w:t xml:space="preserve"> присоединения сетей электросвязи и пропуска трафика отдельно на территории каждого субъекта Российской Федерации.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Оператор универсального обслуживания обязан установить условия присоединения сетей </w:t>
      </w:r>
      <w:r>
        <w:lastRenderedPageBreak/>
        <w:t>электросвязи и пропуска трафика с использованием инфраструктуры связи (сре</w:t>
      </w:r>
      <w:proofErr w:type="gramStart"/>
      <w:r>
        <w:t>дств св</w:t>
      </w:r>
      <w:proofErr w:type="gramEnd"/>
      <w:r>
        <w:t xml:space="preserve">язи, линий связи и сооружений связи), предназначенной для оказания универсальных услуг связи, в течение 90 дней с даты ввода в эксплуатацию каждой сети связи, входящей в указанную инфраструктуру связи. Такие условия устанавливаются для услуг присоединения и услуг по пропуску трафика, предусмотренных </w:t>
      </w:r>
      <w:hyperlink w:anchor="P208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2">
        <w:r>
          <w:rPr>
            <w:color w:val="0000FF"/>
          </w:rPr>
          <w:t>2</w:t>
        </w:r>
      </w:hyperlink>
      <w:r>
        <w:t xml:space="preserve"> к настоящим Правилам соответственно.</w:t>
      </w:r>
    </w:p>
    <w:p w:rsidR="005E66B5" w:rsidRDefault="005E66B5">
      <w:pPr>
        <w:pStyle w:val="ConsPlusNormal"/>
        <w:spacing w:before="220"/>
        <w:ind w:firstLine="540"/>
        <w:jc w:val="both"/>
      </w:pPr>
      <w:proofErr w:type="gramStart"/>
      <w:r>
        <w:t>Отказ оператора универсального обслуживания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Федерации, или приводит к невозможности оказания универсальных услуг связи надлежащего качества.</w:t>
      </w:r>
      <w:proofErr w:type="gramEnd"/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Title"/>
        <w:jc w:val="center"/>
        <w:outlineLvl w:val="1"/>
      </w:pPr>
      <w:bookmarkStart w:id="3" w:name="P174"/>
      <w:bookmarkEnd w:id="3"/>
      <w:r>
        <w:t>IV. Условия присоединения сетей электросвязи</w:t>
      </w:r>
    </w:p>
    <w:p w:rsidR="005E66B5" w:rsidRDefault="005E66B5">
      <w:pPr>
        <w:pStyle w:val="ConsPlusTitle"/>
        <w:jc w:val="center"/>
      </w:pPr>
      <w:r>
        <w:t>и их взаимодействия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ind w:firstLine="540"/>
        <w:jc w:val="both"/>
      </w:pPr>
      <w:r>
        <w:t>47. Условия присоединения сетей электросвязи включают в себя технические, экономические и информационные условия.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48. Технические условия присоединения сетей электросвязи должны содержать: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уровни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б) местонахождение </w:t>
      </w:r>
      <w:proofErr w:type="gramStart"/>
      <w:r>
        <w:t>точек присоединения каждого уровня присоединения сетей электросвязи</w:t>
      </w:r>
      <w:proofErr w:type="gramEnd"/>
      <w:r>
        <w:t>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технические параметры точек присоединения сетей электросвязи;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объем, порядок и сроки выполнения работ по присоединению сетей электросвязи и их распределение между операторами сетей связи, а также между операторами сетей связи и владельцами сетей связи специального назначения;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д) порядок пропуска трафика по сетям электросвязи;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е) порядок взаимодействия систем управления сетями электросвязи;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ж) порядок эксплуатационно-технического обслуживания сре</w:t>
      </w:r>
      <w:proofErr w:type="gramStart"/>
      <w:r>
        <w:t>дств св</w:t>
      </w:r>
      <w:proofErr w:type="gramEnd"/>
      <w:r>
        <w:t>язи и линий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з) порядок принятия мер по обеспечению устойчивого функционирования сетей связи, в том числе в чрезвычайных ситуациях.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49. Экономические условия </w:t>
      </w:r>
      <w:proofErr w:type="gramStart"/>
      <w:r>
        <w:t>присоединения сетей электросвязи операторов связи</w:t>
      </w:r>
      <w:proofErr w:type="gramEnd"/>
      <w:r>
        <w:t xml:space="preserve"> должны содержать: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а) перечень услуг присоединения и услуг по пропуску трафика, предусмотренных </w:t>
      </w:r>
      <w:hyperlink w:anchor="P208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2">
        <w:r>
          <w:rPr>
            <w:color w:val="0000FF"/>
          </w:rPr>
          <w:t>2</w:t>
        </w:r>
      </w:hyperlink>
      <w:r>
        <w:t xml:space="preserve"> к настоящим Правилам, а также цены на них и порядок изменения цен;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порядок расчетов за услуги присоединения и услуги по пропуску трафика.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50. Информационные условия </w:t>
      </w:r>
      <w:proofErr w:type="gramStart"/>
      <w:r>
        <w:t>присоединения сетей электросвязи операторов связи</w:t>
      </w:r>
      <w:proofErr w:type="gramEnd"/>
      <w:r>
        <w:t xml:space="preserve"> должны содержать: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б) требование о необходимости соблюдения конфиденциальности передаваемой информации.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Title"/>
        <w:jc w:val="center"/>
        <w:outlineLvl w:val="1"/>
      </w:pPr>
      <w:r>
        <w:t>V. Порядок прекращения присоединения сетей электросвязи</w:t>
      </w:r>
    </w:p>
    <w:p w:rsidR="005E66B5" w:rsidRDefault="005E66B5">
      <w:pPr>
        <w:pStyle w:val="ConsPlusTitle"/>
        <w:jc w:val="center"/>
      </w:pPr>
      <w:r>
        <w:t>и их взаимодействия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ind w:firstLine="540"/>
        <w:jc w:val="both"/>
      </w:pPr>
      <w:r>
        <w:t>51. Прекращение оказания услуг присоединения и взаимодействия сетей электросвязи осуществляется со дня прекращения действия договора о присоединении.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Оператор, занимающий существенное положение в сети связи общего пользования, или оператор универсального обслуживания имеет право в одностороннем порядке отказаться от исполнения договора о присоединении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присоединении, а также в случае изъятия выделенного ресурса нумерации</w:t>
      </w:r>
      <w:proofErr w:type="gramEnd"/>
      <w:r>
        <w:t xml:space="preserve"> у владельца сети связи специального назначения, если он является другой стороной договора о присоединении в порядке, предусмотренном в договоре о присоединении.</w:t>
      </w: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jc w:val="center"/>
      </w:pPr>
    </w:p>
    <w:p w:rsidR="005E66B5" w:rsidRDefault="005E66B5">
      <w:pPr>
        <w:pStyle w:val="ConsPlusNormal"/>
        <w:jc w:val="right"/>
        <w:outlineLvl w:val="1"/>
      </w:pPr>
      <w:r>
        <w:t>Приложение N 1</w:t>
      </w:r>
    </w:p>
    <w:p w:rsidR="005E66B5" w:rsidRDefault="005E66B5">
      <w:pPr>
        <w:pStyle w:val="ConsPlusNormal"/>
        <w:jc w:val="right"/>
      </w:pPr>
      <w:r>
        <w:t>к Правилам присоединения сетей</w:t>
      </w:r>
    </w:p>
    <w:p w:rsidR="005E66B5" w:rsidRDefault="005E66B5">
      <w:pPr>
        <w:pStyle w:val="ConsPlusNormal"/>
        <w:jc w:val="right"/>
      </w:pPr>
      <w:r>
        <w:t>электросвязи и их взаимодействия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Title"/>
        <w:jc w:val="center"/>
      </w:pPr>
      <w:bookmarkStart w:id="4" w:name="P208"/>
      <w:bookmarkEnd w:id="4"/>
      <w:r>
        <w:t>ПЕРЕЧЕНЬ УСЛУГ ПРИСОЕДИНЕНИЯ СЕТЕЙ ЭЛЕКТРОСВЯЗИ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  <w: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присоединения на международном уровне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присоединения на междугородном уровне присоединения.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2. Услуга присоединения, оказываемая оператором сети зоновой телефонной связи, - услуга присоединения на зоновом уровне присоединения.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3. Услуги присоединения, оказываемые оператором сети местной телефонной связи: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присоединения на местном уровне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присоединения на абонентском уровне присоединения.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4. Услуги присоединения, оказываемые оператором телеграфной сети связи: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присоединения на федеральном уровне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присоединения на зоновом уровне присоединения.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5. Услуги присоединения, оказываемые оператором сети передачи данных: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присоединения на зоновом (узловом) уровне присоединения;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присоединения на абонентском уровне присоединения.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jc w:val="right"/>
        <w:outlineLvl w:val="1"/>
      </w:pPr>
      <w:r>
        <w:t>Приложение N 2</w:t>
      </w:r>
    </w:p>
    <w:p w:rsidR="005E66B5" w:rsidRDefault="005E66B5">
      <w:pPr>
        <w:pStyle w:val="ConsPlusNormal"/>
        <w:jc w:val="right"/>
      </w:pPr>
      <w:r>
        <w:t>к Правилам присоединения сетей</w:t>
      </w:r>
    </w:p>
    <w:p w:rsidR="005E66B5" w:rsidRDefault="005E66B5">
      <w:pPr>
        <w:pStyle w:val="ConsPlusNormal"/>
        <w:jc w:val="right"/>
      </w:pPr>
      <w:r>
        <w:t>электросвязи и их взаимодействия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Title"/>
        <w:jc w:val="center"/>
      </w:pPr>
      <w:bookmarkStart w:id="5" w:name="P232"/>
      <w:bookmarkEnd w:id="5"/>
      <w:r>
        <w:t>ПЕРЕЧЕНЬ</w:t>
      </w:r>
    </w:p>
    <w:p w:rsidR="005E66B5" w:rsidRDefault="005E66B5">
      <w:pPr>
        <w:pStyle w:val="ConsPlusTitle"/>
        <w:jc w:val="center"/>
      </w:pPr>
      <w:r>
        <w:t>УСЛУГ ПО ПРОПУСКУ ТРАФИКА, ОКАЗЫВАЕМЫХ ОПЕРАТОРОМ СЕТИ</w:t>
      </w:r>
    </w:p>
    <w:p w:rsidR="005E66B5" w:rsidRDefault="005E66B5">
      <w:pPr>
        <w:pStyle w:val="ConsPlusTitle"/>
        <w:jc w:val="center"/>
      </w:pPr>
      <w:r>
        <w:t>ТЕЛЕФОННОЙ СВЯЗИ</w:t>
      </w:r>
    </w:p>
    <w:p w:rsidR="005E66B5" w:rsidRDefault="005E66B5">
      <w:pPr>
        <w:pStyle w:val="ConsPlusNormal"/>
        <w:ind w:firstLine="540"/>
        <w:jc w:val="both"/>
      </w:pPr>
    </w:p>
    <w:p w:rsidR="005E66B5" w:rsidRDefault="005E66B5">
      <w:pPr>
        <w:pStyle w:val="ConsPlusNormal"/>
        <w:ind w:firstLine="540"/>
        <w:jc w:val="both"/>
      </w:pPr>
      <w:r>
        <w:t>1. Услуги завершения вызова на сеть другого оператора связи: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одним транзитным узлом;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сеть связи с 2 и более транзитными узлами.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Услуга завершения международного вызова на сеть другого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на международном или междугородном, зоновом или местном уровне присоединения к пользовательскому (оконечному) оборудованию, подключенному к сети связи другого оператора связи на территории Российской Федерации):</w:t>
      </w:r>
      <w:proofErr w:type="gramEnd"/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завершения международного вызова с использованием ресурса нумерации, не входящего в российский план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завершения международного вызова с использованием ресурса нумерации, входящего в российский план нумерации.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3. Услуги завершения вызова на сеть оператора связи (деятельность, направленная на </w:t>
      </w:r>
      <w:r>
        <w:lastRenderedPageBreak/>
        <w:t>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зонового завершения вызова на сеть оператора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услуги местного завершения вызова на сеть оператора связи: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узле связи оператора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смежном узле связи оператора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одним транзитным узлом;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завершения вызова на сеть оператора связи с 2 и более транзитными узлами.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4. Услуга завершения международного вызова на сеть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к сети оператора связи к пользовательскому (оконечному) оборудованию, подключенному к сети оператора связи):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завершения международного вызова с использованием ресурса нумерации, не входящего в российский план нумерации;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завершения международного вызова с использованием ресурса нумерации, входящего в российский план нумерации.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5.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услуги международного транзита вызова: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международного транзита вызова, не предназначенного для завершения на территории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международного транзита вызова, предназначенного для завершения на территории Российской Федерации;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междугородного транзита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услуга зонового транзита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г) услуга местного транзита вызова.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Услуги инициирования вызова на сети другого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  <w:proofErr w:type="gramEnd"/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междугородного инициирования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зонового инициирования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lastRenderedPageBreak/>
        <w:t>в) услуги местного инициирования вызова: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на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на смежном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с одним транзитным узлом;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7. Услуги инициирования вызова на сети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оператора связи, до точки присоединения к сети того же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а) услуга междугородного инициирования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б) услуга зонового инициирования вызова;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в) услуги местного инициирования вызова: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на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на смежном узле связи;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с одним транзитным узлом;</w:t>
      </w:r>
    </w:p>
    <w:p w:rsidR="005E66B5" w:rsidRDefault="005E66B5">
      <w:pPr>
        <w:pStyle w:val="ConsPlusNormal"/>
        <w:spacing w:before="220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5E66B5" w:rsidRDefault="005E66B5">
      <w:pPr>
        <w:pStyle w:val="ConsPlusNormal"/>
        <w:jc w:val="both"/>
      </w:pPr>
    </w:p>
    <w:p w:rsidR="005E66B5" w:rsidRDefault="005E66B5">
      <w:pPr>
        <w:pStyle w:val="ConsPlusNormal"/>
        <w:jc w:val="both"/>
      </w:pPr>
    </w:p>
    <w:p w:rsidR="005E66B5" w:rsidRDefault="005E66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5E66B5"/>
    <w:sectPr w:rsidR="00FB4C46" w:rsidSect="000B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E66B5"/>
    <w:rsid w:val="000504BF"/>
    <w:rsid w:val="005C145D"/>
    <w:rsid w:val="005E66B5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6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66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4C05F851AE88F661B6FD208FC71D94D5ADEF505CB18BF400D82F6F317FCEA39E0D507B90782D323E7831FAG9F0P" TargetMode="External"/><Relationship Id="rId13" Type="http://schemas.openxmlformats.org/officeDocument/2006/relationships/hyperlink" Target="consultantplus://offline/ref=0F164C05F851AE88F661B6FD208FC71D94DAABEE5151B18BF400D82F6F317FCEA39E0D507B90782D323E7831FAG9F0P" TargetMode="External"/><Relationship Id="rId18" Type="http://schemas.openxmlformats.org/officeDocument/2006/relationships/hyperlink" Target="consultantplus://offline/ref=0F164C05F851AE88F661B6FD208FC71D96D5ABEF5050B18BF400D82F6F317FCEB19E555C7B91662E372B2E60BCC72F7C203105DFBC9E4832GAF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64C05F851AE88F661B6FD208FC71D90D1A6ED5B5EEC81FC59D42D683E20D9B6D7595D7B91602F3B742B75AD9F227D3F2E06C3A09C4AG3F2P" TargetMode="External"/><Relationship Id="rId7" Type="http://schemas.openxmlformats.org/officeDocument/2006/relationships/hyperlink" Target="consultantplus://offline/ref=0F164C05F851AE88F661B6FD208FC71D94D5ADEF505DB18BF400D82F6F317FCEB19E555C7B91662D312B2E60BCC72F7C203105DFBC9E4832GAF3P" TargetMode="External"/><Relationship Id="rId12" Type="http://schemas.openxmlformats.org/officeDocument/2006/relationships/hyperlink" Target="consultantplus://offline/ref=0F164C05F851AE88F661B6FD208FC71D94D5A8E55555B18BF400D82F6F317FCEA39E0D507B90782D323E7831FAG9F0P" TargetMode="External"/><Relationship Id="rId17" Type="http://schemas.openxmlformats.org/officeDocument/2006/relationships/hyperlink" Target="consultantplus://offline/ref=0F164C05F851AE88F661B6FD208FC71D96D4A6EB5251B18BF400D82F6F317FCEA39E0D507B90782D323E7831FAG9F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64C05F851AE88F661B6FD208FC71D96D4ACEB5257B18BF400D82F6F317FCEA39E0D507B90782D323E7831FAG9F0P" TargetMode="External"/><Relationship Id="rId20" Type="http://schemas.openxmlformats.org/officeDocument/2006/relationships/hyperlink" Target="consultantplus://offline/ref=0F164C05F851AE88F661B6FD208FC71D91D2A9EB5B56B18BF400D82F6F317FCEA39E0D507B90782D323E7831FAG9F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64C05F851AE88F661B6FD208FC71D96D5ABEF5A51B18BF400D82F6F317FCEA39E0D507B90782D323E7831FAG9F0P" TargetMode="External"/><Relationship Id="rId11" Type="http://schemas.openxmlformats.org/officeDocument/2006/relationships/hyperlink" Target="consultantplus://offline/ref=0F164C05F851AE88F661B6FD208FC71D94D7ABE45154B18BF400D82F6F317FCEA39E0D507B90782D323E7831FAG9F0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F164C05F851AE88F661B6FD208FC71D91D2A9EB5B56B18BF400D82F6F317FCEB19E555C7B91672F362B2E60BCC72F7C203105DFBC9E4832GAF3P" TargetMode="External"/><Relationship Id="rId15" Type="http://schemas.openxmlformats.org/officeDocument/2006/relationships/hyperlink" Target="consultantplus://offline/ref=0F164C05F851AE88F661B6FD208FC71D91D2A8E55450B18BF400D82F6F317FCEB19E555C7B91662E332B2E60BCC72F7C203105DFBC9E4832GAF3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164C05F851AE88F661B6FD208FC71D96DBA6EC5356B18BF400D82F6F317FCEB19E555C7B91662E382B2E60BCC72F7C203105DFBC9E4832GAF3P" TargetMode="External"/><Relationship Id="rId19" Type="http://schemas.openxmlformats.org/officeDocument/2006/relationships/hyperlink" Target="consultantplus://offline/ref=0F164C05F851AE88F661B6FD208FC71D91D3AFEB5253B18BF400D82F6F317FCEB19E555C7B936628372B2E60BCC72F7C203105DFBC9E4832GAF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164C05F851AE88F661B6FD208FC71D91D2A9EF5753B18BF400D82F6F317FCEB19E555C7B91662C392B2E60BCC72F7C203105DFBC9E4832GAF3P" TargetMode="External"/><Relationship Id="rId14" Type="http://schemas.openxmlformats.org/officeDocument/2006/relationships/hyperlink" Target="consultantplus://offline/ref=0F164C05F851AE88F661B6FD208FC71D96DAA6E95654B18BF400D82F6F317FCEB19E555C7B916628392B2E60BCC72F7C203105DFBC9E4832GAF3P" TargetMode="External"/><Relationship Id="rId22" Type="http://schemas.openxmlformats.org/officeDocument/2006/relationships/hyperlink" Target="consultantplus://offline/ref=0F164C05F851AE88F661B6FD208FC71D90D1A6ED5B5EEC81FC59D42D683E20D9B6D7595D7B91672E3B742B75AD9F227D3F2E06C3A09C4AG3F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6414</Words>
  <Characters>36563</Characters>
  <Application>Microsoft Office Word</Application>
  <DocSecurity>0</DocSecurity>
  <Lines>304</Lines>
  <Paragraphs>85</Paragraphs>
  <ScaleCrop>false</ScaleCrop>
  <Company/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2022-12-01T15:05:00Z</dcterms:created>
  <dcterms:modified xsi:type="dcterms:W3CDTF">2022-12-01T15:06:00Z</dcterms:modified>
</cp:coreProperties>
</file>